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6127F" w14:textId="69B6E94C" w:rsidR="00A20941" w:rsidRPr="002A4A36" w:rsidRDefault="009C3DDF" w:rsidP="002A4A36">
      <w:pPr>
        <w:jc w:val="center"/>
        <w:rPr>
          <w:b/>
          <w:bCs/>
          <w:lang w:val="nl-NL"/>
        </w:rPr>
      </w:pPr>
      <w:r w:rsidRPr="002A4A36">
        <w:rPr>
          <w:b/>
          <w:bCs/>
          <w:lang w:val="nl-NL"/>
        </w:rPr>
        <w:t>4 types van ondersteuning – 11 ondersteuningsrollen</w:t>
      </w:r>
    </w:p>
    <w:p w14:paraId="2C54CB6A" w14:textId="77777777" w:rsidR="001665F8" w:rsidRDefault="001665F8">
      <w:pPr>
        <w:rPr>
          <w:lang w:val="nl-NL"/>
        </w:rPr>
      </w:pPr>
    </w:p>
    <w:p w14:paraId="13D10EEF" w14:textId="76CAF448" w:rsidR="001665F8" w:rsidRPr="00F46CD1" w:rsidRDefault="00890D17">
      <w:pPr>
        <w:rPr>
          <w:lang w:val="nl-NL"/>
        </w:rPr>
      </w:pPr>
      <w:r>
        <w:rPr>
          <w:lang w:val="nl-NL"/>
        </w:rPr>
        <w:t xml:space="preserve">Bron: Oude </w:t>
      </w:r>
      <w:proofErr w:type="spellStart"/>
      <w:r>
        <w:rPr>
          <w:lang w:val="nl-NL"/>
        </w:rPr>
        <w:t>Vrielin</w:t>
      </w:r>
      <w:r w:rsidR="000F7981">
        <w:rPr>
          <w:lang w:val="nl-NL"/>
        </w:rPr>
        <w:t>k</w:t>
      </w:r>
      <w:proofErr w:type="spellEnd"/>
      <w:r>
        <w:rPr>
          <w:lang w:val="nl-NL"/>
        </w:rPr>
        <w:t xml:space="preserve">, M., &amp; van de </w:t>
      </w:r>
      <w:proofErr w:type="spellStart"/>
      <w:r>
        <w:rPr>
          <w:lang w:val="nl-NL"/>
        </w:rPr>
        <w:t>Wijdeven</w:t>
      </w:r>
      <w:proofErr w:type="spellEnd"/>
      <w:r>
        <w:rPr>
          <w:lang w:val="nl-NL"/>
        </w:rPr>
        <w:t>, T.M.F.</w:t>
      </w:r>
      <w:r w:rsidR="00602E6E">
        <w:rPr>
          <w:lang w:val="nl-NL"/>
        </w:rPr>
        <w:t xml:space="preserve"> (2011), Ondersteuning in vieren</w:t>
      </w:r>
      <w:r w:rsidR="00434353">
        <w:rPr>
          <w:lang w:val="nl-NL"/>
        </w:rPr>
        <w:t xml:space="preserve">. Richtlijnen in het faciliteren van burgerinitiatieven in de buurt. </w:t>
      </w:r>
      <w:r w:rsidR="00434353">
        <w:rPr>
          <w:i/>
          <w:iCs/>
          <w:lang w:val="nl-NL"/>
        </w:rPr>
        <w:t>Beleid en Maatschappij</w:t>
      </w:r>
      <w:r w:rsidR="00F46CD1">
        <w:rPr>
          <w:i/>
          <w:iCs/>
          <w:lang w:val="nl-NL"/>
        </w:rPr>
        <w:t>, 38</w:t>
      </w:r>
      <w:r w:rsidR="00F46CD1">
        <w:rPr>
          <w:lang w:val="nl-NL"/>
        </w:rPr>
        <w:t xml:space="preserve"> (4), p. 438-455</w:t>
      </w:r>
    </w:p>
    <w:p w14:paraId="2746D13C" w14:textId="77777777" w:rsidR="009C3DDF" w:rsidRDefault="009C3DDF">
      <w:pPr>
        <w:rPr>
          <w:lang w:val="nl-NL"/>
        </w:rPr>
      </w:pPr>
    </w:p>
    <w:p w14:paraId="3905EB04" w14:textId="19147327" w:rsidR="009C3DDF" w:rsidRDefault="001665F8">
      <w:pPr>
        <w:rPr>
          <w:lang w:val="nl-NL"/>
        </w:rPr>
      </w:pPr>
      <w:r>
        <w:rPr>
          <w:noProof/>
          <w:lang w:val="nl-NL"/>
        </w:rPr>
        <w:drawing>
          <wp:inline distT="0" distB="0" distL="0" distR="0" wp14:anchorId="409262AE" wp14:editId="609E335E">
            <wp:extent cx="4381500" cy="2387600"/>
            <wp:effectExtent l="0" t="0" r="0" b="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FCC46" w14:textId="77777777" w:rsidR="00F46CD1" w:rsidRDefault="00F46CD1">
      <w:pPr>
        <w:rPr>
          <w:lang w:val="nl-NL"/>
        </w:rPr>
      </w:pPr>
    </w:p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1696"/>
        <w:gridCol w:w="2127"/>
        <w:gridCol w:w="5074"/>
        <w:gridCol w:w="5699"/>
      </w:tblGrid>
      <w:tr w:rsidR="002A4A36" w14:paraId="4E3AA6EF" w14:textId="77777777" w:rsidTr="001A7532">
        <w:tc>
          <w:tcPr>
            <w:tcW w:w="1696" w:type="dxa"/>
          </w:tcPr>
          <w:p w14:paraId="607EF397" w14:textId="65B7E740" w:rsidR="002A4A36" w:rsidRDefault="002A4A36">
            <w:pPr>
              <w:rPr>
                <w:lang w:val="nl-NL"/>
              </w:rPr>
            </w:pPr>
            <w:r>
              <w:rPr>
                <w:lang w:val="nl-NL"/>
              </w:rPr>
              <w:t>Type</w:t>
            </w:r>
          </w:p>
        </w:tc>
        <w:tc>
          <w:tcPr>
            <w:tcW w:w="2127" w:type="dxa"/>
          </w:tcPr>
          <w:p w14:paraId="0153D627" w14:textId="24B73558" w:rsidR="002A4A36" w:rsidRDefault="002A4A36">
            <w:pPr>
              <w:rPr>
                <w:lang w:val="nl-NL"/>
              </w:rPr>
            </w:pPr>
            <w:r>
              <w:rPr>
                <w:lang w:val="nl-NL"/>
              </w:rPr>
              <w:t>Rol</w:t>
            </w:r>
          </w:p>
        </w:tc>
        <w:tc>
          <w:tcPr>
            <w:tcW w:w="5074" w:type="dxa"/>
          </w:tcPr>
          <w:p w14:paraId="084B5809" w14:textId="6865F01D" w:rsidR="002A4A36" w:rsidRDefault="002A4A36">
            <w:pPr>
              <w:rPr>
                <w:lang w:val="nl-NL"/>
              </w:rPr>
            </w:pPr>
            <w:r>
              <w:rPr>
                <w:lang w:val="nl-NL"/>
              </w:rPr>
              <w:t>Toelichting</w:t>
            </w:r>
          </w:p>
        </w:tc>
        <w:tc>
          <w:tcPr>
            <w:tcW w:w="5699" w:type="dxa"/>
          </w:tcPr>
          <w:p w14:paraId="4D7CF7C9" w14:textId="747BE997" w:rsidR="002A4A36" w:rsidRDefault="002A4A36">
            <w:pPr>
              <w:rPr>
                <w:lang w:val="nl-NL"/>
              </w:rPr>
            </w:pPr>
            <w:r>
              <w:rPr>
                <w:lang w:val="nl-NL"/>
              </w:rPr>
              <w:t>Voorbeeld</w:t>
            </w:r>
          </w:p>
        </w:tc>
      </w:tr>
      <w:tr w:rsidR="002A4A36" w14:paraId="3BBA5E00" w14:textId="77777777" w:rsidTr="001A7532">
        <w:tc>
          <w:tcPr>
            <w:tcW w:w="1696" w:type="dxa"/>
          </w:tcPr>
          <w:p w14:paraId="3B22F6F1" w14:textId="4A66D598" w:rsidR="002A4A36" w:rsidRPr="002A4A36" w:rsidRDefault="002A4A36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Burgerkracht aanvullen</w:t>
            </w:r>
          </w:p>
        </w:tc>
        <w:tc>
          <w:tcPr>
            <w:tcW w:w="2127" w:type="dxa"/>
          </w:tcPr>
          <w:p w14:paraId="47684667" w14:textId="38E91A75" w:rsidR="002A4A36" w:rsidRPr="00D74333" w:rsidRDefault="002A4A36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>Toetser</w:t>
            </w:r>
          </w:p>
        </w:tc>
        <w:tc>
          <w:tcPr>
            <w:tcW w:w="5074" w:type="dxa"/>
          </w:tcPr>
          <w:p w14:paraId="0661C8DE" w14:textId="37EAE671" w:rsidR="002A4A36" w:rsidRDefault="004657DB">
            <w:pPr>
              <w:rPr>
                <w:lang w:val="nl-NL"/>
              </w:rPr>
            </w:pPr>
            <w:r>
              <w:rPr>
                <w:lang w:val="nl-NL"/>
              </w:rPr>
              <w:t>D</w:t>
            </w:r>
            <w:r w:rsidR="00AF4870">
              <w:rPr>
                <w:lang w:val="nl-NL"/>
              </w:rPr>
              <w:t>e maatschappelijke doelstelling van het burgerinitiatief helpen bewaken door</w:t>
            </w:r>
            <w:r w:rsidR="00D444A7">
              <w:rPr>
                <w:lang w:val="nl-NL"/>
              </w:rPr>
              <w:t xml:space="preserve"> een projectidee te toetsen aan het procedurele kader</w:t>
            </w:r>
          </w:p>
        </w:tc>
        <w:tc>
          <w:tcPr>
            <w:tcW w:w="5699" w:type="dxa"/>
          </w:tcPr>
          <w:p w14:paraId="7063B241" w14:textId="02E03E98" w:rsidR="002A4A36" w:rsidRDefault="00B83A70">
            <w:pPr>
              <w:rPr>
                <w:lang w:val="nl-NL"/>
              </w:rPr>
            </w:pPr>
            <w:r>
              <w:rPr>
                <w:lang w:val="nl-NL"/>
              </w:rPr>
              <w:t xml:space="preserve">Feedbackmomenten van VGC in Brussel waarbij initiatiefnemers </w:t>
            </w:r>
            <w:r w:rsidR="00D8555A">
              <w:rPr>
                <w:lang w:val="nl-NL"/>
              </w:rPr>
              <w:t xml:space="preserve">feedback krijgen over de match tussen hun idee en de projectoproep </w:t>
            </w:r>
            <w:proofErr w:type="spellStart"/>
            <w:r w:rsidR="00D8555A">
              <w:rPr>
                <w:lang w:val="nl-NL"/>
              </w:rPr>
              <w:t>Bruss</w:t>
            </w:r>
            <w:proofErr w:type="spellEnd"/>
            <w:r w:rsidR="00D8555A">
              <w:rPr>
                <w:lang w:val="nl-NL"/>
              </w:rPr>
              <w:t xml:space="preserve">-it. </w:t>
            </w:r>
          </w:p>
        </w:tc>
      </w:tr>
      <w:tr w:rsidR="002A4A36" w14:paraId="7E750466" w14:textId="77777777" w:rsidTr="001A7532">
        <w:tc>
          <w:tcPr>
            <w:tcW w:w="1696" w:type="dxa"/>
          </w:tcPr>
          <w:p w14:paraId="77B4FF89" w14:textId="77777777" w:rsidR="002A4A36" w:rsidRDefault="002A4A36">
            <w:pPr>
              <w:rPr>
                <w:lang w:val="nl-NL"/>
              </w:rPr>
            </w:pPr>
          </w:p>
        </w:tc>
        <w:tc>
          <w:tcPr>
            <w:tcW w:w="2127" w:type="dxa"/>
          </w:tcPr>
          <w:p w14:paraId="75BC2D4B" w14:textId="48E62152" w:rsidR="002A4A36" w:rsidRPr="00D74333" w:rsidRDefault="002A4A36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>Gids</w:t>
            </w:r>
          </w:p>
        </w:tc>
        <w:tc>
          <w:tcPr>
            <w:tcW w:w="5074" w:type="dxa"/>
          </w:tcPr>
          <w:p w14:paraId="4F228045" w14:textId="775EADBA" w:rsidR="002A4A36" w:rsidRDefault="00D444A7">
            <w:pPr>
              <w:rPr>
                <w:lang w:val="nl-NL"/>
              </w:rPr>
            </w:pPr>
            <w:r>
              <w:rPr>
                <w:lang w:val="nl-NL"/>
              </w:rPr>
              <w:t>Allerlei hulp bieden, trekkers op gan</w:t>
            </w:r>
            <w:r w:rsidR="00021EF4">
              <w:rPr>
                <w:lang w:val="nl-NL"/>
              </w:rPr>
              <w:t>g</w:t>
            </w:r>
            <w:r>
              <w:rPr>
                <w:lang w:val="nl-NL"/>
              </w:rPr>
              <w:t xml:space="preserve"> zetten en in contact brengen met verschillende instanties en contactpersonen</w:t>
            </w:r>
          </w:p>
        </w:tc>
        <w:tc>
          <w:tcPr>
            <w:tcW w:w="5699" w:type="dxa"/>
          </w:tcPr>
          <w:p w14:paraId="799FB1CD" w14:textId="1A52D285" w:rsidR="002A4A36" w:rsidRDefault="00223B14">
            <w:pPr>
              <w:rPr>
                <w:lang w:val="nl-NL"/>
              </w:rPr>
            </w:pPr>
            <w:r>
              <w:rPr>
                <w:lang w:val="nl-NL"/>
              </w:rPr>
              <w:t>FMDO ondersteunt opstartende groepen met administratie, hulp bij het</w:t>
            </w:r>
            <w:r w:rsidR="000C2F17">
              <w:rPr>
                <w:lang w:val="nl-NL"/>
              </w:rPr>
              <w:t xml:space="preserve"> werven van middelen, het opzetten van een facebookpagina, … </w:t>
            </w:r>
          </w:p>
        </w:tc>
      </w:tr>
      <w:tr w:rsidR="002A4A36" w14:paraId="6A36CFB2" w14:textId="77777777" w:rsidTr="001A7532">
        <w:tc>
          <w:tcPr>
            <w:tcW w:w="1696" w:type="dxa"/>
          </w:tcPr>
          <w:p w14:paraId="6A36B1DE" w14:textId="77777777" w:rsidR="002A4A36" w:rsidRDefault="002A4A36">
            <w:pPr>
              <w:rPr>
                <w:lang w:val="nl-NL"/>
              </w:rPr>
            </w:pPr>
          </w:p>
        </w:tc>
        <w:tc>
          <w:tcPr>
            <w:tcW w:w="2127" w:type="dxa"/>
          </w:tcPr>
          <w:p w14:paraId="4F527261" w14:textId="3A50C0B3" w:rsidR="002A4A36" w:rsidRPr="00D74333" w:rsidRDefault="002A4A36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>Tolk</w:t>
            </w:r>
          </w:p>
        </w:tc>
        <w:tc>
          <w:tcPr>
            <w:tcW w:w="5074" w:type="dxa"/>
          </w:tcPr>
          <w:p w14:paraId="28FAE030" w14:textId="05342250" w:rsidR="002A4A36" w:rsidRDefault="00963083">
            <w:pPr>
              <w:rPr>
                <w:lang w:val="nl-NL"/>
              </w:rPr>
            </w:pPr>
            <w:r>
              <w:rPr>
                <w:lang w:val="nl-NL"/>
              </w:rPr>
              <w:t xml:space="preserve">Trekkers helpen met de vertaling van beleidsjargon, ze begrip en geduld bijbrengen en ambtenaren aanzetten om mee te werken </w:t>
            </w:r>
          </w:p>
        </w:tc>
        <w:tc>
          <w:tcPr>
            <w:tcW w:w="5699" w:type="dxa"/>
          </w:tcPr>
          <w:p w14:paraId="3B7748F6" w14:textId="04D0C08E" w:rsidR="002A4A36" w:rsidRDefault="00F661BB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OpgewekTienen</w:t>
            </w:r>
            <w:proofErr w:type="spellEnd"/>
            <w:r>
              <w:rPr>
                <w:lang w:val="nl-NL"/>
              </w:rPr>
              <w:t xml:space="preserve"> is soms go-</w:t>
            </w:r>
            <w:proofErr w:type="spellStart"/>
            <w:r>
              <w:rPr>
                <w:lang w:val="nl-NL"/>
              </w:rPr>
              <w:t>between</w:t>
            </w:r>
            <w:proofErr w:type="spellEnd"/>
            <w:r>
              <w:rPr>
                <w:lang w:val="nl-NL"/>
              </w:rPr>
              <w:t xml:space="preserve"> tussen andere burgerinitiatieven en het stadsbestuur. </w:t>
            </w:r>
          </w:p>
        </w:tc>
      </w:tr>
      <w:tr w:rsidR="002A4A36" w14:paraId="1E696B71" w14:textId="77777777" w:rsidTr="001A7532">
        <w:tc>
          <w:tcPr>
            <w:tcW w:w="1696" w:type="dxa"/>
          </w:tcPr>
          <w:p w14:paraId="53CAC0B2" w14:textId="0588FB3A" w:rsidR="002A4A36" w:rsidRPr="002E5C05" w:rsidRDefault="002E5C05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lastRenderedPageBreak/>
              <w:t>Trekkers empoweren</w:t>
            </w:r>
          </w:p>
        </w:tc>
        <w:tc>
          <w:tcPr>
            <w:tcW w:w="2127" w:type="dxa"/>
          </w:tcPr>
          <w:p w14:paraId="244F4F1F" w14:textId="6F056E28" w:rsidR="002A4A36" w:rsidRPr="00D74333" w:rsidRDefault="002E5C05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>Spiegel</w:t>
            </w:r>
          </w:p>
        </w:tc>
        <w:tc>
          <w:tcPr>
            <w:tcW w:w="5074" w:type="dxa"/>
          </w:tcPr>
          <w:p w14:paraId="119B25AA" w14:textId="73D9FB8B" w:rsidR="002A4A36" w:rsidRDefault="00B50239">
            <w:pPr>
              <w:rPr>
                <w:lang w:val="nl-NL"/>
              </w:rPr>
            </w:pPr>
            <w:r>
              <w:rPr>
                <w:lang w:val="nl-NL"/>
              </w:rPr>
              <w:t>De professional zorgt ervoor dat initiatiefnemers zich bewust worden van de manier waarop ze naar zichzelf kijken</w:t>
            </w:r>
          </w:p>
        </w:tc>
        <w:tc>
          <w:tcPr>
            <w:tcW w:w="5699" w:type="dxa"/>
          </w:tcPr>
          <w:p w14:paraId="0800B697" w14:textId="0FBC5CE0" w:rsidR="002A4A36" w:rsidRDefault="00CE26B3">
            <w:pPr>
              <w:rPr>
                <w:lang w:val="nl-NL"/>
              </w:rPr>
            </w:pPr>
            <w:r>
              <w:rPr>
                <w:lang w:val="nl-NL"/>
              </w:rPr>
              <w:t xml:space="preserve">De trekkers van </w:t>
            </w:r>
            <w:proofErr w:type="spellStart"/>
            <w:r>
              <w:rPr>
                <w:lang w:val="nl-NL"/>
              </w:rPr>
              <w:t>Bruss-itprojecten</w:t>
            </w:r>
            <w:proofErr w:type="spellEnd"/>
            <w:r>
              <w:rPr>
                <w:lang w:val="nl-NL"/>
              </w:rPr>
              <w:t xml:space="preserve"> worden kritisch bevraagd op de interne draagkracht en het eigenaarschap van burgers.</w:t>
            </w:r>
          </w:p>
        </w:tc>
      </w:tr>
      <w:tr w:rsidR="002A4A36" w14:paraId="3AF72E4E" w14:textId="77777777" w:rsidTr="001A7532">
        <w:tc>
          <w:tcPr>
            <w:tcW w:w="1696" w:type="dxa"/>
          </w:tcPr>
          <w:p w14:paraId="4D4B8473" w14:textId="77777777" w:rsidR="002A4A36" w:rsidRDefault="002A4A36">
            <w:pPr>
              <w:rPr>
                <w:lang w:val="nl-NL"/>
              </w:rPr>
            </w:pPr>
          </w:p>
        </w:tc>
        <w:tc>
          <w:tcPr>
            <w:tcW w:w="2127" w:type="dxa"/>
          </w:tcPr>
          <w:p w14:paraId="652504AB" w14:textId="0CB11FA8" w:rsidR="002A4A36" w:rsidRPr="00D74333" w:rsidRDefault="002E5C05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>Supporter</w:t>
            </w:r>
          </w:p>
        </w:tc>
        <w:tc>
          <w:tcPr>
            <w:tcW w:w="5074" w:type="dxa"/>
          </w:tcPr>
          <w:p w14:paraId="58310C9B" w14:textId="629012F0" w:rsidR="002A4A36" w:rsidRDefault="00E17320">
            <w:pPr>
              <w:rPr>
                <w:lang w:val="nl-NL"/>
              </w:rPr>
            </w:pPr>
            <w:r>
              <w:rPr>
                <w:lang w:val="nl-NL"/>
              </w:rPr>
              <w:t xml:space="preserve">De professionele ondersteuner volgt het </w:t>
            </w:r>
            <w:proofErr w:type="spellStart"/>
            <w:r>
              <w:rPr>
                <w:lang w:val="nl-NL"/>
              </w:rPr>
              <w:t>burger</w:t>
            </w:r>
            <w:r w:rsidR="001A7532">
              <w:rPr>
                <w:lang w:val="nl-NL"/>
              </w:rPr>
              <w:t>-</w:t>
            </w:r>
            <w:r>
              <w:rPr>
                <w:lang w:val="nl-NL"/>
              </w:rPr>
              <w:t>initiatief</w:t>
            </w:r>
            <w:proofErr w:type="spellEnd"/>
            <w:r>
              <w:rPr>
                <w:lang w:val="nl-NL"/>
              </w:rPr>
              <w:t xml:space="preserve"> en toont zich persoonlijk betrokken</w:t>
            </w:r>
          </w:p>
        </w:tc>
        <w:tc>
          <w:tcPr>
            <w:tcW w:w="5699" w:type="dxa"/>
          </w:tcPr>
          <w:p w14:paraId="6CBD7324" w14:textId="36339C87" w:rsidR="002A4A36" w:rsidRDefault="00CE26B3">
            <w:pPr>
              <w:rPr>
                <w:lang w:val="nl-NL"/>
              </w:rPr>
            </w:pPr>
            <w:r>
              <w:rPr>
                <w:lang w:val="nl-NL"/>
              </w:rPr>
              <w:t xml:space="preserve">Internationaal Comité ondersteunt </w:t>
            </w:r>
            <w:proofErr w:type="spellStart"/>
            <w:r w:rsidR="00C9552B">
              <w:rPr>
                <w:lang w:val="nl-NL"/>
              </w:rPr>
              <w:t>lidorganisaties</w:t>
            </w:r>
            <w:proofErr w:type="spellEnd"/>
            <w:r w:rsidR="00C9552B">
              <w:rPr>
                <w:lang w:val="nl-NL"/>
              </w:rPr>
              <w:t xml:space="preserve"> vanuit een vertrouwensrelatie: ze zijn een klankbord voor initiatiefnemers die vaak met uitsluitingsmechanismen te maken hebben. </w:t>
            </w:r>
          </w:p>
        </w:tc>
      </w:tr>
      <w:tr w:rsidR="002A4A36" w14:paraId="09AF90E0" w14:textId="77777777" w:rsidTr="001A7532">
        <w:tc>
          <w:tcPr>
            <w:tcW w:w="1696" w:type="dxa"/>
          </w:tcPr>
          <w:p w14:paraId="37B8347D" w14:textId="3BD8871C" w:rsidR="002A4A36" w:rsidRPr="002E5C05" w:rsidRDefault="002E5C05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Institutioneel verbinden</w:t>
            </w:r>
          </w:p>
        </w:tc>
        <w:tc>
          <w:tcPr>
            <w:tcW w:w="2127" w:type="dxa"/>
          </w:tcPr>
          <w:p w14:paraId="30C26432" w14:textId="03853DC7" w:rsidR="002A4A36" w:rsidRPr="00D74333" w:rsidRDefault="002E5C05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>PR-medewerker</w:t>
            </w:r>
          </w:p>
        </w:tc>
        <w:tc>
          <w:tcPr>
            <w:tcW w:w="5074" w:type="dxa"/>
          </w:tcPr>
          <w:p w14:paraId="2C8AA244" w14:textId="4AEF593E" w:rsidR="002A4A36" w:rsidRDefault="008937DF">
            <w:pPr>
              <w:rPr>
                <w:lang w:val="nl-NL"/>
              </w:rPr>
            </w:pPr>
            <w:r>
              <w:rPr>
                <w:lang w:val="nl-NL"/>
              </w:rPr>
              <w:t xml:space="preserve">Professionele ondersteuners helpen burgerinitiatieven </w:t>
            </w:r>
            <w:r w:rsidR="00416771">
              <w:rPr>
                <w:lang w:val="nl-NL"/>
              </w:rPr>
              <w:t>bekend maken</w:t>
            </w:r>
          </w:p>
        </w:tc>
        <w:tc>
          <w:tcPr>
            <w:tcW w:w="5699" w:type="dxa"/>
          </w:tcPr>
          <w:p w14:paraId="5D7FC4D9" w14:textId="4B2C0946" w:rsidR="002A4A36" w:rsidRDefault="00181CBC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Growfunding</w:t>
            </w:r>
            <w:proofErr w:type="spellEnd"/>
            <w:r>
              <w:rPr>
                <w:lang w:val="nl-NL"/>
              </w:rPr>
              <w:t xml:space="preserve"> organiseert masterclasses en een </w:t>
            </w:r>
            <w:proofErr w:type="spellStart"/>
            <w:r>
              <w:rPr>
                <w:lang w:val="nl-NL"/>
              </w:rPr>
              <w:t>growfundingacademy</w:t>
            </w:r>
            <w:proofErr w:type="spellEnd"/>
            <w:r>
              <w:rPr>
                <w:lang w:val="nl-NL"/>
              </w:rPr>
              <w:t xml:space="preserve"> om </w:t>
            </w:r>
            <w:r w:rsidR="00AA3059">
              <w:rPr>
                <w:lang w:val="nl-NL"/>
              </w:rPr>
              <w:t xml:space="preserve">het draagvlak voor </w:t>
            </w:r>
            <w:proofErr w:type="spellStart"/>
            <w:r w:rsidR="00371CA8">
              <w:rPr>
                <w:lang w:val="nl-NL"/>
              </w:rPr>
              <w:t>civic</w:t>
            </w:r>
            <w:proofErr w:type="spellEnd"/>
            <w:r w:rsidR="00371CA8">
              <w:rPr>
                <w:lang w:val="nl-NL"/>
              </w:rPr>
              <w:t xml:space="preserve"> </w:t>
            </w:r>
            <w:proofErr w:type="spellStart"/>
            <w:r w:rsidR="00371CA8">
              <w:rPr>
                <w:lang w:val="nl-NL"/>
              </w:rPr>
              <w:t>crowdfunding</w:t>
            </w:r>
            <w:proofErr w:type="spellEnd"/>
            <w:r w:rsidR="00371CA8">
              <w:rPr>
                <w:lang w:val="nl-NL"/>
              </w:rPr>
              <w:t xml:space="preserve"> te vergroten en brengen zo ook participerende burgerinitiatieven in beeld. </w:t>
            </w:r>
          </w:p>
        </w:tc>
      </w:tr>
      <w:tr w:rsidR="002A4A36" w14:paraId="57EEC87C" w14:textId="77777777" w:rsidTr="001A7532">
        <w:tc>
          <w:tcPr>
            <w:tcW w:w="1696" w:type="dxa"/>
          </w:tcPr>
          <w:p w14:paraId="2F55A543" w14:textId="77777777" w:rsidR="002A4A36" w:rsidRDefault="002A4A36">
            <w:pPr>
              <w:rPr>
                <w:lang w:val="nl-NL"/>
              </w:rPr>
            </w:pPr>
          </w:p>
        </w:tc>
        <w:tc>
          <w:tcPr>
            <w:tcW w:w="2127" w:type="dxa"/>
          </w:tcPr>
          <w:p w14:paraId="29EA07CF" w14:textId="77777777" w:rsidR="001A7532" w:rsidRDefault="002E5C05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 xml:space="preserve">Netwerkbouwer </w:t>
            </w:r>
          </w:p>
          <w:p w14:paraId="03B1C48C" w14:textId="16E352BE" w:rsidR="002A4A36" w:rsidRPr="00D74333" w:rsidRDefault="002E5C05">
            <w:pPr>
              <w:rPr>
                <w:i/>
                <w:iCs/>
                <w:lang w:val="nl-NL"/>
              </w:rPr>
            </w:pPr>
            <w:proofErr w:type="gramStart"/>
            <w:r w:rsidRPr="00D74333">
              <w:rPr>
                <w:i/>
                <w:iCs/>
                <w:lang w:val="nl-NL"/>
              </w:rPr>
              <w:t>tussen</w:t>
            </w:r>
            <w:proofErr w:type="gramEnd"/>
            <w:r w:rsidRPr="00D74333">
              <w:rPr>
                <w:i/>
                <w:iCs/>
                <w:lang w:val="nl-NL"/>
              </w:rPr>
              <w:t xml:space="preserve"> instanties</w:t>
            </w:r>
          </w:p>
        </w:tc>
        <w:tc>
          <w:tcPr>
            <w:tcW w:w="5074" w:type="dxa"/>
          </w:tcPr>
          <w:p w14:paraId="55CDF418" w14:textId="758E2ED4" w:rsidR="002A4A36" w:rsidRDefault="00416771">
            <w:pPr>
              <w:rPr>
                <w:lang w:val="nl-NL"/>
              </w:rPr>
            </w:pPr>
            <w:r>
              <w:rPr>
                <w:lang w:val="nl-NL"/>
              </w:rPr>
              <w:t xml:space="preserve">Allerlei verbindingen leggen </w:t>
            </w:r>
            <w:r w:rsidR="00C85132">
              <w:rPr>
                <w:lang w:val="nl-NL"/>
              </w:rPr>
              <w:t xml:space="preserve">in de </w:t>
            </w:r>
            <w:r w:rsidR="002A7BFD">
              <w:rPr>
                <w:lang w:val="nl-NL"/>
              </w:rPr>
              <w:t>omge</w:t>
            </w:r>
            <w:r w:rsidR="00C85132">
              <w:rPr>
                <w:lang w:val="nl-NL"/>
              </w:rPr>
              <w:t xml:space="preserve">ving waarin de burgerinitiatieven gedijen </w:t>
            </w:r>
          </w:p>
        </w:tc>
        <w:tc>
          <w:tcPr>
            <w:tcW w:w="5699" w:type="dxa"/>
          </w:tcPr>
          <w:p w14:paraId="591A1043" w14:textId="44F07DBA" w:rsidR="002A4A36" w:rsidRDefault="00CC1CA7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Avansa</w:t>
            </w:r>
            <w:proofErr w:type="spellEnd"/>
            <w:r>
              <w:rPr>
                <w:lang w:val="nl-NL"/>
              </w:rPr>
              <w:t xml:space="preserve"> Oost-Brabant zorgde voor een infrastructuur waarin de ideeën van de Post-Corona-</w:t>
            </w:r>
            <w:proofErr w:type="spellStart"/>
            <w:r>
              <w:rPr>
                <w:lang w:val="nl-NL"/>
              </w:rPr>
              <w:t>Movement</w:t>
            </w:r>
            <w:proofErr w:type="spellEnd"/>
            <w:r>
              <w:rPr>
                <w:lang w:val="nl-NL"/>
              </w:rPr>
              <w:t xml:space="preserve"> verder vorm kregen. </w:t>
            </w:r>
          </w:p>
        </w:tc>
      </w:tr>
      <w:tr w:rsidR="002E5C05" w14:paraId="16ADBA96" w14:textId="77777777" w:rsidTr="001A7532">
        <w:tc>
          <w:tcPr>
            <w:tcW w:w="1696" w:type="dxa"/>
          </w:tcPr>
          <w:p w14:paraId="7FA7A1D4" w14:textId="77777777" w:rsidR="002E5C05" w:rsidRDefault="002E5C05">
            <w:pPr>
              <w:rPr>
                <w:lang w:val="nl-NL"/>
              </w:rPr>
            </w:pPr>
          </w:p>
        </w:tc>
        <w:tc>
          <w:tcPr>
            <w:tcW w:w="2127" w:type="dxa"/>
          </w:tcPr>
          <w:p w14:paraId="5CF84F7B" w14:textId="084618DB" w:rsidR="002E5C05" w:rsidRPr="00D74333" w:rsidRDefault="002E5C05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>Kritische noot</w:t>
            </w:r>
          </w:p>
        </w:tc>
        <w:tc>
          <w:tcPr>
            <w:tcW w:w="5074" w:type="dxa"/>
          </w:tcPr>
          <w:p w14:paraId="3D0DF920" w14:textId="5130639D" w:rsidR="002E5C05" w:rsidRDefault="00C85132">
            <w:pPr>
              <w:rPr>
                <w:lang w:val="nl-NL"/>
              </w:rPr>
            </w:pPr>
            <w:r>
              <w:rPr>
                <w:lang w:val="nl-NL"/>
              </w:rPr>
              <w:t xml:space="preserve">De institutionele logica van andere instanties ter discussie stellen </w:t>
            </w:r>
          </w:p>
        </w:tc>
        <w:tc>
          <w:tcPr>
            <w:tcW w:w="5699" w:type="dxa"/>
          </w:tcPr>
          <w:p w14:paraId="5C1B197D" w14:textId="1ED002F0" w:rsidR="002E5C05" w:rsidRDefault="00E04942">
            <w:pPr>
              <w:rPr>
                <w:lang w:val="nl-NL"/>
              </w:rPr>
            </w:pPr>
            <w:r>
              <w:rPr>
                <w:lang w:val="nl-NL"/>
              </w:rPr>
              <w:t xml:space="preserve">Internationaal Comité neemt actief deel aan verschillende overlegorganen om </w:t>
            </w:r>
            <w:r w:rsidR="0036318B">
              <w:rPr>
                <w:lang w:val="nl-NL"/>
              </w:rPr>
              <w:t xml:space="preserve">zo, waar nodig ook kritisch, de belangen te verdedigen van de initiatieven die zij ondersteunen. </w:t>
            </w:r>
          </w:p>
        </w:tc>
      </w:tr>
      <w:tr w:rsidR="002E5C05" w14:paraId="6E32C956" w14:textId="77777777" w:rsidTr="001A7532">
        <w:tc>
          <w:tcPr>
            <w:tcW w:w="1696" w:type="dxa"/>
          </w:tcPr>
          <w:p w14:paraId="53E1F723" w14:textId="6E4CF0AD" w:rsidR="002E5C05" w:rsidRPr="002E5C05" w:rsidRDefault="002E5C05">
            <w:pPr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Gemeenschap vitaliseren</w:t>
            </w:r>
          </w:p>
        </w:tc>
        <w:tc>
          <w:tcPr>
            <w:tcW w:w="2127" w:type="dxa"/>
          </w:tcPr>
          <w:p w14:paraId="1ED2D7FA" w14:textId="1BB1164F" w:rsidR="002E5C05" w:rsidRPr="00D74333" w:rsidRDefault="00553E1E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>Schijnwerper</w:t>
            </w:r>
          </w:p>
        </w:tc>
        <w:tc>
          <w:tcPr>
            <w:tcW w:w="5074" w:type="dxa"/>
          </w:tcPr>
          <w:p w14:paraId="19B458A1" w14:textId="3FEE701D" w:rsidR="002E5C05" w:rsidRDefault="00C85132">
            <w:pPr>
              <w:rPr>
                <w:lang w:val="nl-NL"/>
              </w:rPr>
            </w:pPr>
            <w:r>
              <w:rPr>
                <w:lang w:val="nl-NL"/>
              </w:rPr>
              <w:t>Publiciteit voor burgerinitiatieven maken (zowel voor, tijdens, als achteraf</w:t>
            </w:r>
            <w:r w:rsidR="00940073">
              <w:rPr>
                <w:lang w:val="nl-NL"/>
              </w:rPr>
              <w:t xml:space="preserve">) en zo waardering en erkenning voor die initiatieven bewerkstelligen </w:t>
            </w:r>
          </w:p>
        </w:tc>
        <w:tc>
          <w:tcPr>
            <w:tcW w:w="5699" w:type="dxa"/>
          </w:tcPr>
          <w:p w14:paraId="36B8E4EB" w14:textId="1671422B" w:rsidR="002E5C05" w:rsidRDefault="001A7532">
            <w:pPr>
              <w:rPr>
                <w:lang w:val="nl-NL"/>
              </w:rPr>
            </w:pPr>
            <w:r>
              <w:rPr>
                <w:lang w:val="nl-NL"/>
              </w:rPr>
              <w:t xml:space="preserve">BRAL zet Brusselse initiatieven in de kijker op </w:t>
            </w:r>
            <w:proofErr w:type="spellStart"/>
            <w:r>
              <w:rPr>
                <w:lang w:val="nl-NL"/>
              </w:rPr>
              <w:t>selfcity</w:t>
            </w:r>
            <w:proofErr w:type="spellEnd"/>
            <w:r>
              <w:rPr>
                <w:lang w:val="nl-NL"/>
              </w:rPr>
              <w:t xml:space="preserve">. </w:t>
            </w:r>
          </w:p>
        </w:tc>
      </w:tr>
      <w:tr w:rsidR="00553E1E" w14:paraId="363A1208" w14:textId="77777777" w:rsidTr="001A7532">
        <w:tc>
          <w:tcPr>
            <w:tcW w:w="1696" w:type="dxa"/>
          </w:tcPr>
          <w:p w14:paraId="6DDC24FF" w14:textId="77777777" w:rsidR="00553E1E" w:rsidRDefault="00553E1E">
            <w:pPr>
              <w:rPr>
                <w:b/>
                <w:bCs/>
                <w:lang w:val="nl-NL"/>
              </w:rPr>
            </w:pPr>
          </w:p>
        </w:tc>
        <w:tc>
          <w:tcPr>
            <w:tcW w:w="2127" w:type="dxa"/>
          </w:tcPr>
          <w:p w14:paraId="648D241D" w14:textId="77777777" w:rsidR="001A7532" w:rsidRDefault="00553E1E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 xml:space="preserve">Netwerkbouwer </w:t>
            </w:r>
          </w:p>
          <w:p w14:paraId="31843E67" w14:textId="123A604D" w:rsidR="00553E1E" w:rsidRPr="00D74333" w:rsidRDefault="00553E1E">
            <w:pPr>
              <w:rPr>
                <w:i/>
                <w:iCs/>
                <w:lang w:val="nl-NL"/>
              </w:rPr>
            </w:pPr>
            <w:proofErr w:type="gramStart"/>
            <w:r w:rsidRPr="00D74333">
              <w:rPr>
                <w:i/>
                <w:iCs/>
                <w:lang w:val="nl-NL"/>
              </w:rPr>
              <w:t>tussen</w:t>
            </w:r>
            <w:proofErr w:type="gramEnd"/>
            <w:r w:rsidRPr="00D74333">
              <w:rPr>
                <w:i/>
                <w:iCs/>
                <w:lang w:val="nl-NL"/>
              </w:rPr>
              <w:t xml:space="preserve"> initiatieven </w:t>
            </w:r>
          </w:p>
        </w:tc>
        <w:tc>
          <w:tcPr>
            <w:tcW w:w="5074" w:type="dxa"/>
          </w:tcPr>
          <w:p w14:paraId="395AC152" w14:textId="495F173A" w:rsidR="00553E1E" w:rsidRDefault="00940073">
            <w:pPr>
              <w:rPr>
                <w:lang w:val="nl-NL"/>
              </w:rPr>
            </w:pPr>
            <w:r>
              <w:rPr>
                <w:lang w:val="nl-NL"/>
              </w:rPr>
              <w:t xml:space="preserve">Verbindingen leggen tussen burgers en </w:t>
            </w:r>
            <w:r w:rsidR="00D74333">
              <w:rPr>
                <w:lang w:val="nl-NL"/>
              </w:rPr>
              <w:t>burgerinitiatieven</w:t>
            </w:r>
            <w:r>
              <w:rPr>
                <w:lang w:val="nl-NL"/>
              </w:rPr>
              <w:t xml:space="preserve"> onderling</w:t>
            </w:r>
          </w:p>
        </w:tc>
        <w:tc>
          <w:tcPr>
            <w:tcW w:w="5699" w:type="dxa"/>
          </w:tcPr>
          <w:p w14:paraId="69B740B3" w14:textId="4886FB14" w:rsidR="00553E1E" w:rsidRDefault="001A753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Avansa</w:t>
            </w:r>
            <w:proofErr w:type="spellEnd"/>
            <w:r>
              <w:rPr>
                <w:lang w:val="nl-NL"/>
              </w:rPr>
              <w:t xml:space="preserve"> Kempen brengt mensen samen met hun werking </w:t>
            </w:r>
            <w:proofErr w:type="spellStart"/>
            <w:r>
              <w:rPr>
                <w:lang w:val="nl-NL"/>
              </w:rPr>
              <w:t>Translab</w:t>
            </w:r>
            <w:proofErr w:type="spellEnd"/>
            <w:r>
              <w:rPr>
                <w:lang w:val="nl-NL"/>
              </w:rPr>
              <w:t xml:space="preserve"> K</w:t>
            </w:r>
          </w:p>
        </w:tc>
      </w:tr>
      <w:tr w:rsidR="00D74333" w14:paraId="556A2608" w14:textId="77777777" w:rsidTr="001A7532">
        <w:tc>
          <w:tcPr>
            <w:tcW w:w="1696" w:type="dxa"/>
          </w:tcPr>
          <w:p w14:paraId="1E016417" w14:textId="77777777" w:rsidR="00D74333" w:rsidRDefault="00D74333">
            <w:pPr>
              <w:rPr>
                <w:b/>
                <w:bCs/>
                <w:lang w:val="nl-NL"/>
              </w:rPr>
            </w:pPr>
          </w:p>
        </w:tc>
        <w:tc>
          <w:tcPr>
            <w:tcW w:w="2127" w:type="dxa"/>
          </w:tcPr>
          <w:p w14:paraId="36698C0A" w14:textId="0E91A96E" w:rsidR="00D74333" w:rsidRPr="00D74333" w:rsidRDefault="00D74333">
            <w:pPr>
              <w:rPr>
                <w:i/>
                <w:iCs/>
                <w:lang w:val="nl-NL"/>
              </w:rPr>
            </w:pPr>
            <w:r w:rsidRPr="00D74333">
              <w:rPr>
                <w:i/>
                <w:iCs/>
                <w:lang w:val="nl-NL"/>
              </w:rPr>
              <w:t xml:space="preserve">Praatpaal </w:t>
            </w:r>
          </w:p>
        </w:tc>
        <w:tc>
          <w:tcPr>
            <w:tcW w:w="5074" w:type="dxa"/>
          </w:tcPr>
          <w:p w14:paraId="0A2E32A1" w14:textId="22D7202C" w:rsidR="00D74333" w:rsidRDefault="00B876A6">
            <w:pPr>
              <w:rPr>
                <w:lang w:val="nl-NL"/>
              </w:rPr>
            </w:pPr>
            <w:r>
              <w:rPr>
                <w:lang w:val="nl-NL"/>
              </w:rPr>
              <w:t xml:space="preserve">Gewoon een praatje maken met trekkers en burgerinitiatieven en hen op verhaal laten komen </w:t>
            </w:r>
          </w:p>
        </w:tc>
        <w:tc>
          <w:tcPr>
            <w:tcW w:w="5699" w:type="dxa"/>
          </w:tcPr>
          <w:p w14:paraId="2958F98C" w14:textId="1AEB5BE3" w:rsidR="00D74333" w:rsidRDefault="001A753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Cultureghem</w:t>
            </w:r>
            <w:proofErr w:type="spellEnd"/>
            <w:r>
              <w:rPr>
                <w:lang w:val="nl-NL"/>
              </w:rPr>
              <w:t xml:space="preserve"> ontplooide een laagdrempelig loket waar buurtbewoners en buurtorganisaties terechtkunnen met hun vragen en verhalen. </w:t>
            </w:r>
          </w:p>
        </w:tc>
      </w:tr>
    </w:tbl>
    <w:p w14:paraId="5CAC9CCC" w14:textId="77777777" w:rsidR="00F46CD1" w:rsidRPr="009C3DDF" w:rsidRDefault="00F46CD1">
      <w:pPr>
        <w:rPr>
          <w:lang w:val="nl-NL"/>
        </w:rPr>
      </w:pPr>
    </w:p>
    <w:sectPr w:rsidR="00F46CD1" w:rsidRPr="009C3DDF" w:rsidSect="002A4A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9A"/>
    <w:rsid w:val="00021EF4"/>
    <w:rsid w:val="000C2F17"/>
    <w:rsid w:val="000F7981"/>
    <w:rsid w:val="001665F8"/>
    <w:rsid w:val="00181CBC"/>
    <w:rsid w:val="001A7532"/>
    <w:rsid w:val="00207A1B"/>
    <w:rsid w:val="00223B14"/>
    <w:rsid w:val="002A4A36"/>
    <w:rsid w:val="002A7BFD"/>
    <w:rsid w:val="002E5C05"/>
    <w:rsid w:val="0036318B"/>
    <w:rsid w:val="00371CA8"/>
    <w:rsid w:val="00416771"/>
    <w:rsid w:val="00434353"/>
    <w:rsid w:val="004657DB"/>
    <w:rsid w:val="00552871"/>
    <w:rsid w:val="00553E1E"/>
    <w:rsid w:val="00602E6E"/>
    <w:rsid w:val="006C549A"/>
    <w:rsid w:val="00890D17"/>
    <w:rsid w:val="008937DF"/>
    <w:rsid w:val="00940073"/>
    <w:rsid w:val="00963083"/>
    <w:rsid w:val="009C3DDF"/>
    <w:rsid w:val="00A20941"/>
    <w:rsid w:val="00AA3059"/>
    <w:rsid w:val="00AF4870"/>
    <w:rsid w:val="00B50239"/>
    <w:rsid w:val="00B83A70"/>
    <w:rsid w:val="00B876A6"/>
    <w:rsid w:val="00C85132"/>
    <w:rsid w:val="00C9552B"/>
    <w:rsid w:val="00CC1CA7"/>
    <w:rsid w:val="00CE26B3"/>
    <w:rsid w:val="00D444A7"/>
    <w:rsid w:val="00D74333"/>
    <w:rsid w:val="00D8555A"/>
    <w:rsid w:val="00DA1501"/>
    <w:rsid w:val="00E04942"/>
    <w:rsid w:val="00E17320"/>
    <w:rsid w:val="00F46CD1"/>
    <w:rsid w:val="00F6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C25639"/>
  <w15:chartTrackingRefBased/>
  <w15:docId w15:val="{841F024B-7803-E240-82D8-03DFBE6C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A4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7122252831A4C9D779CE8040097F5" ma:contentTypeVersion="21" ma:contentTypeDescription="Een nieuw document maken." ma:contentTypeScope="" ma:versionID="e9bf2b3b9b7abb023f3bbb4770e10543">
  <xsd:schema xmlns:xsd="http://www.w3.org/2001/XMLSchema" xmlns:xs="http://www.w3.org/2001/XMLSchema" xmlns:p="http://schemas.microsoft.com/office/2006/metadata/properties" xmlns:ns2="dd79ce59-199a-4018-9441-047d4a0b834a" xmlns:ns3="1db37365-62bd-4cea-95c0-4c373ca4be51" targetNamespace="http://schemas.microsoft.com/office/2006/metadata/properties" ma:root="true" ma:fieldsID="c4ca01e41c3f3019048f1aea3fbfc2a2" ns2:_="" ns3:_="">
    <xsd:import namespace="dd79ce59-199a-4018-9441-047d4a0b834a"/>
    <xsd:import namespace="1db37365-62bd-4cea-95c0-4c373ca4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9ce59-199a-4018-9441-047d4a0b8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62daa1c-5280-428a-9751-479816607b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37365-62bd-4cea-95c0-4c373ca4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07e4e26-83d9-41a1-9726-bf5fc55cde64}" ma:internalName="TaxCatchAll" ma:showField="CatchAllData" ma:web="1db37365-62bd-4cea-95c0-4c373ca4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79ce59-199a-4018-9441-047d4a0b834a">
      <Terms xmlns="http://schemas.microsoft.com/office/infopath/2007/PartnerControls"/>
    </lcf76f155ced4ddcb4097134ff3c332f>
    <TaxCatchAll xmlns="1db37365-62bd-4cea-95c0-4c373ca4be51" xsi:nil="true"/>
    <SharedWithUsers xmlns="1db37365-62bd-4cea-95c0-4c373ca4be51">
      <UserInfo>
        <DisplayName>Ingrid Matthijs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079253C-6EFF-480B-AF81-67948B5FF8D7}"/>
</file>

<file path=customXml/itemProps2.xml><?xml version="1.0" encoding="utf-8"?>
<ds:datastoreItem xmlns:ds="http://schemas.openxmlformats.org/officeDocument/2006/customXml" ds:itemID="{160FA65F-F933-412D-B3A0-EF173BC2DCEF}"/>
</file>

<file path=customXml/itemProps3.xml><?xml version="1.0" encoding="utf-8"?>
<ds:datastoreItem xmlns:ds="http://schemas.openxmlformats.org/officeDocument/2006/customXml" ds:itemID="{94C3E4F9-E7D9-4FD4-B7BB-0183220C28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466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Vanderhulst</dc:creator>
  <cp:keywords/>
  <dc:description/>
  <cp:lastModifiedBy>Nele Vanderhulst</cp:lastModifiedBy>
  <cp:revision>40</cp:revision>
  <dcterms:created xsi:type="dcterms:W3CDTF">2022-03-17T13:04:00Z</dcterms:created>
  <dcterms:modified xsi:type="dcterms:W3CDTF">2022-03-17T13:38:00Z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0x010100F017122252831A4C9D779CE8040097F5</vt:lpwstr>
  </property>
</Properties>
</file>